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4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4"/>
        <w:gridCol w:w="2385"/>
      </w:tblGrid>
      <w:tr w:rsidR="00897E1A" w:rsidRPr="00897E1A" w:rsidTr="00897E1A">
        <w:tc>
          <w:tcPr>
            <w:tcW w:w="3144" w:type="dxa"/>
          </w:tcPr>
          <w:p w:rsidR="00897E1A" w:rsidRPr="00897E1A" w:rsidRDefault="00897E1A" w:rsidP="00C66646">
            <w:pPr>
              <w:rPr>
                <w:rtl/>
                <w:lang w:bidi="fa-IR"/>
              </w:rPr>
            </w:pPr>
            <w:bookmarkStart w:id="0" w:name="_GoBack"/>
            <w:bookmarkEnd w:id="0"/>
            <w:r w:rsidRPr="00897E1A">
              <w:rPr>
                <w:rFonts w:hint="cs"/>
                <w:rtl/>
                <w:lang w:bidi="fa-IR"/>
              </w:rPr>
              <w:t>نام درس  : بهداشت در اتاق عمل</w:t>
            </w:r>
          </w:p>
        </w:tc>
        <w:tc>
          <w:tcPr>
            <w:tcW w:w="2385" w:type="dxa"/>
          </w:tcPr>
          <w:p w:rsidR="00897E1A" w:rsidRPr="00897E1A" w:rsidRDefault="00897E1A" w:rsidP="00897E1A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897E1A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 xml:space="preserve">تعداد واحد و نوع واحد( نظری) : </w:t>
            </w:r>
            <w:r w:rsidRPr="00897E1A">
              <w:rPr>
                <w:rFonts w:ascii="IranNastaliq" w:hAnsi="IranNastaliq" w:cs="IranNastaliq"/>
                <w:sz w:val="18"/>
                <w:szCs w:val="18"/>
                <w:lang w:bidi="fa-IR"/>
              </w:rPr>
              <w:t>2</w:t>
            </w:r>
            <w:r w:rsidRPr="00897E1A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 xml:space="preserve"> واحد</w:t>
            </w:r>
          </w:p>
        </w:tc>
      </w:tr>
      <w:tr w:rsidR="00897E1A" w:rsidRPr="00897E1A" w:rsidTr="00897E1A">
        <w:tc>
          <w:tcPr>
            <w:tcW w:w="3144" w:type="dxa"/>
          </w:tcPr>
          <w:p w:rsidR="00897E1A" w:rsidRPr="00897E1A" w:rsidRDefault="00897E1A" w:rsidP="00897E1A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897E1A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رشته و مقطع تحصیلی: ترم 1 اتاق عمل</w:t>
            </w:r>
          </w:p>
        </w:tc>
        <w:tc>
          <w:tcPr>
            <w:tcW w:w="2385" w:type="dxa"/>
          </w:tcPr>
          <w:p w:rsidR="00897E1A" w:rsidRPr="00897E1A" w:rsidRDefault="00897E1A" w:rsidP="00897E1A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897E1A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مدت زمان ارائه درس: طول ترم (16 هفته)</w:t>
            </w:r>
          </w:p>
        </w:tc>
      </w:tr>
      <w:tr w:rsidR="00897E1A" w:rsidRPr="00897E1A" w:rsidTr="00897E1A">
        <w:tc>
          <w:tcPr>
            <w:tcW w:w="3144" w:type="dxa"/>
          </w:tcPr>
          <w:p w:rsidR="00897E1A" w:rsidRPr="00897E1A" w:rsidRDefault="00897E1A" w:rsidP="00897E1A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897E1A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دروس پیش</w:t>
            </w:r>
            <w:r w:rsidRPr="00897E1A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softHyphen/>
            </w:r>
            <w:r w:rsidRPr="00897E1A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نیاز:-</w:t>
            </w:r>
          </w:p>
        </w:tc>
        <w:tc>
          <w:tcPr>
            <w:tcW w:w="2385" w:type="dxa"/>
          </w:tcPr>
          <w:p w:rsidR="00897E1A" w:rsidRPr="00897E1A" w:rsidRDefault="00897E1A" w:rsidP="00897E1A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897E1A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محل برگزاری: دانشکده شرق گیلان</w:t>
            </w:r>
          </w:p>
        </w:tc>
      </w:tr>
      <w:tr w:rsidR="00897E1A" w:rsidRPr="00897E1A" w:rsidTr="00897E1A">
        <w:tc>
          <w:tcPr>
            <w:tcW w:w="3144" w:type="dxa"/>
          </w:tcPr>
          <w:p w:rsidR="00897E1A" w:rsidRPr="00897E1A" w:rsidRDefault="00897E1A" w:rsidP="00897E1A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897E1A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نام مسئول برنامه: زهره سلملیان</w:t>
            </w:r>
          </w:p>
        </w:tc>
        <w:tc>
          <w:tcPr>
            <w:tcW w:w="2385" w:type="dxa"/>
          </w:tcPr>
          <w:p w:rsidR="00897E1A" w:rsidRPr="00897E1A" w:rsidRDefault="00897E1A" w:rsidP="00897E1A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897E1A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کد درس: 19</w:t>
            </w:r>
          </w:p>
        </w:tc>
      </w:tr>
    </w:tbl>
    <w:p w:rsidR="00897E1A" w:rsidRDefault="00A50364" w:rsidP="00A50364">
      <w:pPr>
        <w:bidi/>
        <w:spacing w:after="0" w:line="240" w:lineRule="auto"/>
        <w:contextualSpacing/>
        <w:rPr>
          <w:rFonts w:ascii="IranNastaliq" w:hAnsi="IranNastaliq" w:cs="IranNastaliq"/>
          <w:b/>
          <w:bCs/>
          <w:noProof/>
          <w:sz w:val="18"/>
          <w:szCs w:val="18"/>
          <w:rtl/>
          <w:lang w:bidi="fa-IR"/>
        </w:rPr>
      </w:pPr>
      <w:r>
        <w:rPr>
          <w:rFonts w:ascii="IranNastaliq" w:hAnsi="IranNastaliq" w:cs="IranNastaliq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BD61D" wp14:editId="1471CFB5">
                <wp:simplePos x="0" y="0"/>
                <wp:positionH relativeFrom="column">
                  <wp:posOffset>-258970</wp:posOffset>
                </wp:positionH>
                <wp:positionV relativeFrom="paragraph">
                  <wp:posOffset>240803</wp:posOffset>
                </wp:positionV>
                <wp:extent cx="1192696" cy="676275"/>
                <wp:effectExtent l="0" t="0" r="579120" b="2857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92696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0364" w:rsidRPr="00D34A61" w:rsidRDefault="00A50364" w:rsidP="00A50364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34A61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D34A61">
                              <w:rPr>
                                <w:rFonts w:ascii="IranNastaliq" w:hAnsi="IranNastaliq" w:cs="IranNastaliq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دوره</w:t>
                            </w:r>
                            <w:r w:rsidRPr="00D34A61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دروس نظری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-20.4pt;margin-top:18.95pt;width:93.9pt;height:5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">
                <v:shadow on="t" type="perspective" opacity=".5" origin=",.5" offset="0,0" matrix=",-56756f,,.5"/>
                <v:textbox>
                  <w:txbxContent>
                    <w:p w:rsidR="00A50364" w:rsidRPr="00D34A61" w:rsidRDefault="00A50364" w:rsidP="00A50364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34A61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طرح </w:t>
                      </w:r>
                      <w:r w:rsidRPr="00D34A61">
                        <w:rPr>
                          <w:rFonts w:ascii="IranNastaliq" w:hAnsi="IranNastaliq" w:cs="IranNastaliq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دوره</w:t>
                      </w:r>
                      <w:r w:rsidRPr="00D34A61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دروس نظری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ranNastaliq" w:hAnsi="IranNastaliq" w:cs="IranNastaliq"/>
          <w:noProof/>
          <w:sz w:val="18"/>
          <w:szCs w:val="18"/>
        </w:rPr>
        <w:drawing>
          <wp:inline distT="0" distB="0" distL="0" distR="0" wp14:anchorId="6D3A1CEE" wp14:editId="6974CFEB">
            <wp:extent cx="699500" cy="576364"/>
            <wp:effectExtent l="0" t="0" r="5715" b="0"/>
            <wp:docPr id="1" name="Picture 1" descr="C:\Documents and Settings\user\Desktop\آرم\آرم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63" cy="58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64" w:rsidRPr="00897E1A" w:rsidRDefault="00A50364" w:rsidP="00897E1A">
      <w:pPr>
        <w:bidi/>
        <w:spacing w:after="0" w:line="240" w:lineRule="auto"/>
        <w:contextualSpacing/>
        <w:rPr>
          <w:rFonts w:ascii="IranNastaliq" w:hAnsi="IranNastaliq" w:cs="IranNastaliq"/>
          <w:sz w:val="16"/>
          <w:szCs w:val="16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3A250" wp14:editId="4396D637">
                <wp:simplePos x="0" y="0"/>
                <wp:positionH relativeFrom="column">
                  <wp:posOffset>-400050</wp:posOffset>
                </wp:positionH>
                <wp:positionV relativeFrom="paragraph">
                  <wp:posOffset>-3143250</wp:posOffset>
                </wp:positionV>
                <wp:extent cx="1743075" cy="781050"/>
                <wp:effectExtent l="9525" t="7620" r="628650" b="1143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0364" w:rsidRPr="00953094" w:rsidRDefault="00A50364" w:rsidP="00A50364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953094">
                              <w:rPr>
                                <w:rFonts w:ascii="IranNastaliq" w:hAnsi="IranNastaliq" w:cs="IranNastaliq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طرح دوره دروس نظری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-31.5pt;margin-top:-247.5pt;width:137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">
                <v:shadow on="t" type="perspective" opacity=".5" origin=",.5" offset="0,0" matrix=",-56756f,,.5"/>
                <v:textbox>
                  <w:txbxContent>
                    <w:p w:rsidR="00A50364" w:rsidRPr="00953094" w:rsidRDefault="00A50364" w:rsidP="00A50364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lang w:bidi="fa-IR"/>
                        </w:rPr>
                      </w:pPr>
                      <w:r w:rsidRPr="00953094"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طرح </w:t>
                      </w:r>
                      <w:r w:rsidRPr="00953094">
                        <w:rPr>
                          <w:rFonts w:ascii="IranNastaliq" w:hAnsi="IranNastaliq" w:cs="IranNastaliq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دوره دروس نظری </w:t>
                      </w:r>
                    </w:p>
                  </w:txbxContent>
                </v:textbox>
              </v:roundrect>
            </w:pict>
          </mc:Fallback>
        </mc:AlternateContent>
      </w:r>
      <w:r w:rsidRPr="00897E1A">
        <w:rPr>
          <w:rFonts w:ascii="IranNastaliq" w:hAnsi="IranNastaliq" w:cs="IranNastaliq"/>
          <w:sz w:val="16"/>
          <w:szCs w:val="16"/>
          <w:rtl/>
          <w:lang w:bidi="fa-IR"/>
        </w:rPr>
        <w:t>دانشگاه علوم پزشکی و خدمات بهداشتی و درمانی گیلان</w:t>
      </w:r>
    </w:p>
    <w:p w:rsidR="00A50364" w:rsidRPr="00897E1A" w:rsidRDefault="00A50364" w:rsidP="00A50364">
      <w:pPr>
        <w:bidi/>
        <w:spacing w:after="0" w:line="240" w:lineRule="auto"/>
        <w:contextualSpacing/>
        <w:rPr>
          <w:rFonts w:ascii="IranNastaliq" w:hAnsi="IranNastaliq" w:cs="IranNastaliq"/>
          <w:sz w:val="16"/>
          <w:szCs w:val="16"/>
          <w:rtl/>
          <w:lang w:bidi="fa-IR"/>
        </w:rPr>
      </w:pPr>
      <w:r w:rsidRPr="00897E1A">
        <w:rPr>
          <w:rFonts w:ascii="IranNastaliq" w:hAnsi="IranNastaliq" w:cs="IranNastaliq"/>
          <w:sz w:val="16"/>
          <w:szCs w:val="16"/>
          <w:rtl/>
          <w:lang w:bidi="fa-IR"/>
        </w:rPr>
        <w:t>دانشکده  پرستاری ومامایی- پیراپزشکی شرق گیلان</w:t>
      </w:r>
    </w:p>
    <w:p w:rsidR="00A50364" w:rsidRPr="00F34997" w:rsidRDefault="00A50364" w:rsidP="00A50364">
      <w:pPr>
        <w:bidi/>
        <w:spacing w:after="0" w:line="240" w:lineRule="auto"/>
        <w:contextualSpacing/>
        <w:rPr>
          <w:rFonts w:ascii="IranNastaliq" w:hAnsi="IranNastaliq" w:cs="IranNastaliq"/>
          <w:sz w:val="18"/>
          <w:szCs w:val="18"/>
          <w:rtl/>
          <w:lang w:bidi="fa-IR"/>
        </w:rPr>
      </w:pPr>
    </w:p>
    <w:p w:rsidR="00897E1A" w:rsidRDefault="00897E1A" w:rsidP="00A50364">
      <w:pPr>
        <w:bidi/>
        <w:spacing w:after="0" w:line="240" w:lineRule="auto"/>
        <w:contextualSpacing/>
        <w:jc w:val="center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</w:p>
    <w:p w:rsidR="00A50364" w:rsidRPr="00F34997" w:rsidRDefault="00A50364" w:rsidP="00897E1A">
      <w:pPr>
        <w:bidi/>
        <w:spacing w:after="0" w:line="240" w:lineRule="auto"/>
        <w:contextualSpacing/>
        <w:jc w:val="center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  <w:r w:rsidRPr="00F34997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اهداف کلی درس:</w:t>
      </w:r>
    </w:p>
    <w:p w:rsidR="00A50364" w:rsidRPr="00F34997" w:rsidRDefault="00A50364" w:rsidP="00A50364">
      <w:pPr>
        <w:pStyle w:val="ListParagraph"/>
        <w:numPr>
          <w:ilvl w:val="0"/>
          <w:numId w:val="1"/>
        </w:numPr>
        <w:bidi/>
        <w:spacing w:after="0" w:line="240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-</w:t>
      </w:r>
      <w:r w:rsidRPr="00F34997">
        <w:rPr>
          <w:rFonts w:ascii="IranNastaliq" w:hAnsi="IranNastaliq" w:cs="IranNastaliq"/>
          <w:sz w:val="18"/>
          <w:szCs w:val="18"/>
          <w:rtl/>
        </w:rPr>
        <w:t xml:space="preserve"> آشنايي با اصول بهداشت ومباني  وعوامل موثر بر سلامت</w:t>
      </w:r>
    </w:p>
    <w:p w:rsidR="00A50364" w:rsidRPr="00F34997" w:rsidRDefault="00A50364" w:rsidP="00A50364">
      <w:pPr>
        <w:bidi/>
        <w:spacing w:after="0" w:line="240" w:lineRule="auto"/>
        <w:contextualSpacing/>
        <w:jc w:val="center"/>
        <w:rPr>
          <w:rFonts w:ascii="IranNastaliq" w:hAnsi="IranNastaliq" w:cs="IranNastaliq"/>
          <w:b/>
          <w:bCs/>
          <w:sz w:val="18"/>
          <w:szCs w:val="18"/>
          <w:lang w:bidi="fa-IR"/>
        </w:rPr>
      </w:pPr>
      <w:r w:rsidRPr="00F34997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اهداف اختصاصی درس</w:t>
      </w: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: -</w:t>
      </w:r>
      <w:r w:rsidRPr="00F34997">
        <w:rPr>
          <w:rFonts w:ascii="IranNastaliq" w:hAnsi="IranNastaliq" w:cs="IranNastaliq"/>
          <w:b/>
          <w:bCs/>
          <w:sz w:val="18"/>
          <w:szCs w:val="18"/>
          <w:rtl/>
        </w:rPr>
        <w:t xml:space="preserve"> </w:t>
      </w:r>
      <w:r w:rsidRPr="00F34997">
        <w:rPr>
          <w:rFonts w:ascii="IranNastaliq" w:hAnsi="IranNastaliq" w:cs="IranNastaliq"/>
          <w:sz w:val="18"/>
          <w:szCs w:val="18"/>
          <w:rtl/>
        </w:rPr>
        <w:t>درطی این دوره از دانشجو انتظار میرود:</w:t>
      </w:r>
    </w:p>
    <w:p w:rsidR="00A50364" w:rsidRPr="00F34997" w:rsidRDefault="00A50364" w:rsidP="00A50364">
      <w:pPr>
        <w:numPr>
          <w:ilvl w:val="0"/>
          <w:numId w:val="1"/>
        </w:numPr>
        <w:bidi/>
        <w:spacing w:before="100" w:beforeAutospacing="1" w:after="100" w:afterAutospacing="1" w:line="240" w:lineRule="auto"/>
        <w:ind w:right="284"/>
        <w:contextualSpacing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تاريخچه بهداشت</w:t>
      </w:r>
      <w:r w:rsidRPr="00F34997">
        <w:rPr>
          <w:rFonts w:ascii="IranNastaliq" w:hAnsi="IranNastaliq" w:cs="IranNastaliq"/>
          <w:sz w:val="18"/>
          <w:szCs w:val="18"/>
          <w:lang w:bidi="fa-IR"/>
        </w:rPr>
        <w:t xml:space="preserve"> </w:t>
      </w: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رابيان نمايد.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before="100" w:beforeAutospacing="1" w:after="100" w:afterAutospacing="1" w:line="240" w:lineRule="auto"/>
        <w:ind w:right="284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 xml:space="preserve">مفاهيم رايج در بهداشت </w:t>
      </w:r>
      <w:r w:rsidRPr="00F34997">
        <w:rPr>
          <w:rFonts w:ascii="IranNastaliq" w:hAnsi="IranNastaliq" w:cs="IranNastaliq"/>
          <w:sz w:val="18"/>
          <w:szCs w:val="18"/>
          <w:lang w:bidi="fa-IR"/>
        </w:rPr>
        <w:t xml:space="preserve"> </w:t>
      </w: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راتوضيح دهد.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اهميت بهداشت و تندرستی را در دین اسلام بیان نمایند.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عوامل موثر بر سلامتي وبهداشت را بيان نمايد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عوامل بیماریزا  را تقسیم بندی نمایند.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اهمیت آموزش بهداشت، اهداف و اصول آن را بیان نمایند.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روش های مختلف آموزش بهداشت و ویژگی های هر کدام را توضیح دهند.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تاثیر مشارکت مردم در آموزش بهداشت را توضیح دهد.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سطوح مختلف پیشگیری و اهمیت و ارتباط آنها را توضیح دهند.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چرخه انتقال بيماريها وروش كنترل آنها را بيان نمايد.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عفونتهاي بيمارستاني تعريف نموده وروشهاي كنترل آنها را توضيح دهد.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زباله ومواد زائد را تعريف نموده انواع آن را بيان نمايد.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راههاي دفع بهداشتي مواد زايد وزباله را بيان نمايد.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بیماریهای قابل پیشگیری با واکسن را در برنامه کشوری لیست نمایند.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تعاریف مراقبتهای اولیه درمانی و مراقبت های اولیه بهداشتی و ارتباط آنها را شرح دهند.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اصول کلی و حداقل اجزای مراقبتهای اولیه بهداشتی را فهرست نمایند.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اجزای مراقبتهای اولیه بهداشتی در ایران را فهرست نمایند.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نظام های بهداشتی درمانی جهان وعوامل تأثیر گذار در تنوع آن در کشورهای مختلف را با ذکر اولویت آن بیان نمایند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ویژگی نظام بهداشت و درمان کشور و تناسب آن را با نظام های بهداشت و درمان جهان توضیح دهند.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بیماریهای منطقه از طریق آب، هوا و مواد غذایی و راههای پیشگیری و کنترل آنها را بیان نمایند.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تعاریف و مفاهیم مربوط به بهداشت حرفه ای و بیماریهای شغلی را بیان نمایند.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تعاریف، مفاهیم و اصولی کلی مدیریت و وظایف اساسی مدیر را توضیح دهند.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اصول ومراحل کلی برنامه ریزی خدمات بهداشتی درمانی را فهرست نمایند.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رعايت نكات بهداشتي درمحيط بيمارستانها را توضيح دهد.</w:t>
      </w:r>
    </w:p>
    <w:p w:rsidR="00A50364" w:rsidRPr="00F34997" w:rsidRDefault="00A50364" w:rsidP="00A50364">
      <w:pPr>
        <w:numPr>
          <w:ilvl w:val="0"/>
          <w:numId w:val="1"/>
        </w:num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بیماریهای منطقه از طریق مواد غذایی و راههای پیشگیری و کنترل آنها را بیان نمایند</w:t>
      </w:r>
    </w:p>
    <w:p w:rsidR="00A50364" w:rsidRPr="00F34997" w:rsidRDefault="00A50364" w:rsidP="00A50364">
      <w:pPr>
        <w:bidi/>
        <w:spacing w:line="240" w:lineRule="auto"/>
        <w:contextualSpacing/>
        <w:jc w:val="center"/>
        <w:rPr>
          <w:rFonts w:ascii="IranNastaliq" w:hAnsi="IranNastaliq" w:cs="IranNastaliq"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-9085"/>
        <w:bidiVisual/>
        <w:tblW w:w="1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5"/>
        <w:gridCol w:w="425"/>
        <w:gridCol w:w="1276"/>
        <w:gridCol w:w="2977"/>
        <w:gridCol w:w="1419"/>
        <w:gridCol w:w="1842"/>
        <w:gridCol w:w="1559"/>
        <w:gridCol w:w="1135"/>
      </w:tblGrid>
      <w:tr w:rsidR="00A50364" w:rsidRPr="00F34997" w:rsidTr="003D5E80">
        <w:trPr>
          <w:trHeight w:val="1124"/>
        </w:trPr>
        <w:tc>
          <w:tcPr>
            <w:tcW w:w="11294" w:type="dxa"/>
            <w:gridSpan w:val="9"/>
            <w:tcBorders>
              <w:bottom w:val="single" w:sz="4" w:space="0" w:color="auto"/>
            </w:tcBorders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:rsidR="00A50364" w:rsidRPr="00F34997" w:rsidRDefault="00A50364" w:rsidP="003D5E80">
            <w:pPr>
              <w:bidi/>
              <w:spacing w:after="0" w:line="216" w:lineRule="auto"/>
              <w:ind w:left="271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 xml:space="preserve">جدول زمانبندی ارائه برنامه درس  .بهداشت در اتاق عمل                                                         نیمسال دوم </w:t>
            </w:r>
            <w:r w:rsidRPr="00F34997">
              <w:rPr>
                <w:rFonts w:ascii="IranNastaliq" w:hAnsi="IranNastaliq" w:cs="IranNastaliq" w:hint="cs"/>
                <w:b/>
                <w:bCs/>
                <w:sz w:val="18"/>
                <w:szCs w:val="18"/>
                <w:rtl/>
                <w:lang w:bidi="fa-IR"/>
              </w:rPr>
              <w:t>401-1400</w:t>
            </w: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A50364" w:rsidRPr="00F34997" w:rsidTr="00897E1A">
        <w:trPr>
          <w:cantSplit/>
          <w:trHeight w:val="801"/>
        </w:trPr>
        <w:tc>
          <w:tcPr>
            <w:tcW w:w="236" w:type="dxa"/>
            <w:textDirection w:val="btLr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25" w:type="dxa"/>
            <w:textDirection w:val="btLr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425" w:type="dxa"/>
            <w:textDirection w:val="btLr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ساعت</w:t>
            </w:r>
          </w:p>
        </w:tc>
        <w:tc>
          <w:tcPr>
            <w:tcW w:w="1276" w:type="dxa"/>
            <w:textDirection w:val="btLr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ind w:left="113" w:right="113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مبحث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موضوع جلسه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روش های آموزش</w:t>
            </w:r>
          </w:p>
        </w:tc>
        <w:tc>
          <w:tcPr>
            <w:tcW w:w="1559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امکانات مورد نیاز</w:t>
            </w:r>
          </w:p>
        </w:tc>
        <w:tc>
          <w:tcPr>
            <w:tcW w:w="1135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  <w:lang w:bidi="fa-IR"/>
              </w:rPr>
              <w:t>عرصه  آموزش</w:t>
            </w:r>
          </w:p>
        </w:tc>
      </w:tr>
      <w:tr w:rsidR="00A50364" w:rsidRPr="00F34997" w:rsidTr="00897E1A">
        <w:trPr>
          <w:cantSplit/>
          <w:trHeight w:val="1518"/>
        </w:trPr>
        <w:tc>
          <w:tcPr>
            <w:tcW w:w="236" w:type="dxa"/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5" w:type="dxa"/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تاریخچه</w:t>
            </w:r>
            <w:r w:rsidRPr="00F34997">
              <w:rPr>
                <w:rFonts w:ascii="IranNastaliq" w:hAnsi="IranNastaliq" w:cs="IranNastaliq"/>
                <w:sz w:val="18"/>
                <w:szCs w:val="18"/>
                <w:lang w:bidi="fa-IR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 xml:space="preserve"> 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مفاهیم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 xml:space="preserve"> بهداشت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مفاهيم واژه هاي رايج در بهداشت عمومي - سلامتي ا از ديدگاه سازمان </w:t>
            </w:r>
          </w:p>
          <w:p w:rsidR="00A50364" w:rsidRPr="00F34997" w:rsidRDefault="00A50364" w:rsidP="003D5E80">
            <w:pPr>
              <w:bidi/>
              <w:spacing w:after="0" w:line="240" w:lineRule="auto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بهداشت جهاني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مزایا و معایب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533"/>
        </w:trPr>
        <w:tc>
          <w:tcPr>
            <w:tcW w:w="236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25" w:type="dxa"/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1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بهداشت در اسلام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تاریخچه بهداشت را در ایران قبل از اسلام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ارتباط بين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 xml:space="preserve"> فرهنگ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و </w:t>
            </w:r>
          </w:p>
          <w:p w:rsidR="00A50364" w:rsidRPr="00F34997" w:rsidRDefault="00A50364" w:rsidP="003D5E80">
            <w:pPr>
              <w:bidi/>
              <w:spacing w:after="0" w:line="240" w:lineRule="auto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بهداشت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 xml:space="preserve">- 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دستورات بهداشتي دين اسلام را بر اساس علم بهداشت روز </w:t>
            </w:r>
          </w:p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530"/>
        </w:trPr>
        <w:tc>
          <w:tcPr>
            <w:tcW w:w="236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25" w:type="dxa"/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1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عوامل موثر بر سلامتی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 xml:space="preserve"> 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و بهداشت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تعریف سلامت از دیدگاههای مختلف-ابعاد سلامتی – تعریف بیماری -</w:t>
            </w:r>
          </w:p>
          <w:p w:rsidR="00A50364" w:rsidRPr="00F34997" w:rsidRDefault="00A50364" w:rsidP="003D5E80">
            <w:pPr>
              <w:bidi/>
              <w:spacing w:after="0" w:line="240" w:lineRule="auto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عوامل تعیین کننده سلامت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–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جامع ترین و سطحی ترین الگوی های سلامتی - طیف سلامت وبیماری</w:t>
            </w:r>
          </w:p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134"/>
        </w:trPr>
        <w:tc>
          <w:tcPr>
            <w:tcW w:w="236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25" w:type="dxa"/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-13-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آموزش بهداشت</w:t>
            </w:r>
          </w:p>
        </w:tc>
        <w:tc>
          <w:tcPr>
            <w:tcW w:w="4396" w:type="dxa"/>
            <w:gridSpan w:val="2"/>
            <w:tcBorders>
              <w:right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تعریف ارتقاء سلامت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نظریه ها و الگوهای حفظ و ارتقاء سلامت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ارتباط در آموزش بهداشت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استفاده  از تکنولوژی در آموزش  وروش های آموزش  بهداشت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2188"/>
        </w:trPr>
        <w:tc>
          <w:tcPr>
            <w:tcW w:w="236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25" w:type="dxa"/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1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پیشگیری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A50364" w:rsidRPr="00F34997" w:rsidRDefault="00A50364" w:rsidP="003D5E80">
            <w:pPr>
              <w:widowControl w:val="0"/>
              <w:tabs>
                <w:tab w:val="num" w:pos="720"/>
              </w:tabs>
              <w:bidi/>
              <w:adjustRightInd w:val="0"/>
              <w:jc w:val="both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مفهوم پيشگيري -</w:t>
            </w:r>
            <w:r w:rsidRPr="00F3499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  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چهار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سطح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پيشگيري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-</w:t>
            </w:r>
            <w:r w:rsidRPr="00F3499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 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اهداف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سطوح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پيشگيري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-مفهوم</w:t>
            </w:r>
          </w:p>
          <w:p w:rsidR="00A50364" w:rsidRPr="00F34997" w:rsidRDefault="00A50364" w:rsidP="003D5E80">
            <w:pPr>
              <w:widowControl w:val="0"/>
              <w:tabs>
                <w:tab w:val="num" w:pos="720"/>
              </w:tabs>
              <w:bidi/>
              <w:adjustRightInd w:val="0"/>
              <w:jc w:val="both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سطوح متفاوت پيشگيري را در رابطه با سير طبيعي - مهمترين اقدامات مداخله اي را در رابطه با نوع پيشگيري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trHeight w:val="1338"/>
        </w:trPr>
        <w:tc>
          <w:tcPr>
            <w:tcW w:w="236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425" w:type="dxa"/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1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چرخه انتقال بیماری ها</w:t>
            </w:r>
          </w:p>
        </w:tc>
        <w:tc>
          <w:tcPr>
            <w:tcW w:w="4396" w:type="dxa"/>
            <w:gridSpan w:val="2"/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 xml:space="preserve">مدل های (مثلث اپیدمیولوژی-چرخ-استخوان 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ماهی-شبکه علیت)-مدل اعتقاد وباور بهداشتی</w:t>
            </w:r>
          </w:p>
        </w:tc>
        <w:tc>
          <w:tcPr>
            <w:tcW w:w="1842" w:type="dxa"/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550"/>
        </w:trPr>
        <w:tc>
          <w:tcPr>
            <w:tcW w:w="236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425" w:type="dxa"/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-13-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عفونت های بیمارستانی</w:t>
            </w:r>
          </w:p>
        </w:tc>
        <w:tc>
          <w:tcPr>
            <w:tcW w:w="4396" w:type="dxa"/>
            <w:gridSpan w:val="2"/>
            <w:vAlign w:val="center"/>
          </w:tcPr>
          <w:p w:rsidR="00A50364" w:rsidRPr="00F34997" w:rsidRDefault="00A50364" w:rsidP="003D5E80">
            <w:pPr>
              <w:widowControl w:val="0"/>
              <w:tabs>
                <w:tab w:val="num" w:pos="720"/>
              </w:tabs>
              <w:bidi/>
              <w:adjustRightInd w:val="0"/>
              <w:jc w:val="both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تعریف-اهمیت-عوامل مستعد کننده-میکروارگانیسمهای مسبب-نظام مراقبت بیمارستانی-ایزولاسیون-احتیاط های استاندارد-زباله های بیمارستانی</w:t>
            </w:r>
          </w:p>
        </w:tc>
        <w:tc>
          <w:tcPr>
            <w:tcW w:w="1842" w:type="dxa"/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440"/>
        </w:trPr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lastRenderedPageBreak/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  <w:lang w:bidi="fa-IR"/>
              </w:rPr>
              <w:t>-13-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زباله ومواد زاید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تعریف-طبقه بندی-اپیدمیولوژی-اجزاء-اهمیت-مراحل دفع-روشهای دفع زباله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3D5E80">
        <w:trPr>
          <w:cantSplit/>
          <w:trHeight w:val="314"/>
        </w:trPr>
        <w:tc>
          <w:tcPr>
            <w:tcW w:w="1129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 xml:space="preserve">میان ترم </w:t>
            </w:r>
          </w:p>
        </w:tc>
      </w:tr>
      <w:tr w:rsidR="00A50364" w:rsidRPr="00F34997" w:rsidTr="00897E1A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16" w:lineRule="auto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ایمن سازی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برنامه واكسيناسيون رايج  در كشور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عوارض واكسيناسيون و نحوه برخورد با آنها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برنامه تاخيري واكسيناسيون براي كودكان زير 6 سال و بالاي 6 سال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16" w:lineRule="auto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مراقبت های بهداشتی اولیه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تعريف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 xml:space="preserve"> 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مراقبتهاي بهداشتي اوليه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12 ركن اساسي مراقبتهاي اوليه بهداشتي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</w:p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اصول مراقبتهاي بهداشتي اوليه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16" w:lineRule="auto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نظام های عرضه خدمات-سازمان های دخیل در بهداشت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انواع سيستم هاي ارائه خدمات بهداشتي - درماني جهان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–WHO-FAO-UNICEF_ILO_UNDP_...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16" w:lineRule="auto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نظام بهداشت و درمان کشور</w:t>
            </w:r>
            <w:r w:rsidRPr="00F34997">
              <w:rPr>
                <w:rFonts w:ascii="IranNastaliq" w:hAnsi="IranNastaliq" w:cs="IranNastaliq"/>
                <w:sz w:val="18"/>
                <w:szCs w:val="18"/>
                <w:lang w:bidi="fa-IR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شبكه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سيستم ارائـه خدمات بهداشتي - درماني كشور جمهوري اسلامي ايران ( سيستم شبكه ) ترسيم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ساختار بهداشتي كشور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وظايف هر كدام از اعضاي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الويتهاي بهداشتي در ايران و جهان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16" w:lineRule="auto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بهداشت حرفه ای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علل بوجود آمدن علم بهداشت حرفه اي و اهميت آن </w:t>
            </w:r>
            <w:r w:rsidRPr="00F34997">
              <w:rPr>
                <w:rFonts w:ascii="IranNastaliq" w:hAnsi="IranNastaliq" w:cs="IranNastaliq"/>
                <w:sz w:val="18"/>
                <w:szCs w:val="18"/>
              </w:rPr>
              <w:t>-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جهاني بهداشت و سازمان بين المللي كار -</w:t>
            </w:r>
            <w:r w:rsidRPr="00F3499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  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اصول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بهداشت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حرفه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اي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اهداف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بهداشت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حرفه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اي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و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راه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هاي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دستيابي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-</w:t>
            </w:r>
            <w:r w:rsidRPr="00F3499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  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شرايط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بهداشت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حرفه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اي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و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توسعه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پايدار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-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16" w:lineRule="auto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مدیریت خدمات بهداشتی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تعريف مديريت-</w:t>
            </w:r>
            <w:r w:rsidRPr="00F3499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 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مفهوم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سازمان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- وظايف اصلي مديريت را در سازمان -</w:t>
            </w:r>
            <w:r w:rsidRPr="00F3499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  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مفهوم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عملكرد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-</w:t>
            </w:r>
            <w:r w:rsidRPr="00F3499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 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مفهوم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تندرستي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-</w:t>
            </w:r>
            <w:r w:rsidRPr="00F3499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 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انواع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آن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-</w:t>
            </w:r>
            <w:r w:rsidRPr="00F3499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    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نوع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هر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يك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از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برنامه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هاي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تندرستي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جاري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در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نظام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ارائه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خدمات ايران -</w:t>
            </w:r>
            <w:r w:rsidRPr="00F3499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 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چرخه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زندگي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برنامه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هاي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</w:t>
            </w:r>
            <w:r w:rsidRPr="00F34997">
              <w:rPr>
                <w:rFonts w:ascii="IranNastaliq" w:hAnsi="IranNastaliq" w:cs="IranNastaliq" w:hint="cs"/>
                <w:sz w:val="18"/>
                <w:szCs w:val="18"/>
                <w:rtl/>
              </w:rPr>
              <w:t>تندرستي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 xml:space="preserve"> -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16" w:lineRule="auto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بهداشت درمحيط بيمارستانها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خصوصیات بخش های بستریواستانداردهای مربوط به قسمت های مختلف-شرایط بهداشتی اتاق عمل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897E1A">
        <w:trPr>
          <w:cantSplit/>
          <w:trHeight w:val="113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16" w:lineRule="auto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50364" w:rsidRPr="00F34997" w:rsidRDefault="00A50364" w:rsidP="003D5E80">
            <w:pPr>
              <w:ind w:left="113" w:right="113"/>
              <w:jc w:val="center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3-15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بهداشت مواد غذایی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تعریف غذا-غذا وسلامت-اجزای اصلی غذای انسان-سومء تغذیه-بهداشت مواد غذایی از تولید ،توزیع تا مصرف- ارزیابی تغذیه در جامعه- مراحل ضد عفونی سبزیجات-غذاهای تراریخته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سخنرانی برنامه ریزی شده، بحث گروهی ،کنفرانس ،پرسش وپاسخ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اسلاید</w:t>
            </w:r>
          </w:p>
          <w:p w:rsidR="00A50364" w:rsidRPr="00F34997" w:rsidRDefault="00A50364" w:rsidP="003D5E80">
            <w:pPr>
              <w:pStyle w:val="ListParagraph"/>
              <w:bidi/>
              <w:spacing w:after="0" w:line="240" w:lineRule="auto"/>
              <w:ind w:left="0"/>
              <w:rPr>
                <w:rFonts w:ascii="IranNastaliq" w:hAnsi="IranNastaliq" w:cs="IranNastaliq"/>
                <w:sz w:val="18"/>
                <w:szCs w:val="18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پروژکتور</w:t>
            </w:r>
          </w:p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لب تاپ, وایت برد و ماژیک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</w:rPr>
              <w:t>کلاس درس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- مجازی</w:t>
            </w:r>
          </w:p>
        </w:tc>
      </w:tr>
      <w:tr w:rsidR="00A50364" w:rsidRPr="00F34997" w:rsidTr="003D5E80">
        <w:trPr>
          <w:trHeight w:val="229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16" w:lineRule="auto"/>
              <w:jc w:val="center"/>
              <w:rPr>
                <w:rFonts w:ascii="IranNastaliq" w:hAnsi="IranNastaliq" w:cs="IranNastaliq"/>
                <w:sz w:val="18"/>
                <w:szCs w:val="18"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line="240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b/>
                <w:bCs/>
                <w:sz w:val="18"/>
                <w:szCs w:val="18"/>
                <w:rtl/>
              </w:rPr>
              <w:t>آزمون پایان ترم</w:t>
            </w: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 xml:space="preserve"> مطابق تقویم آموزشی دانشکده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16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</w:tbl>
    <w:p w:rsidR="00A50364" w:rsidRDefault="00A50364" w:rsidP="00A50364">
      <w:pPr>
        <w:pStyle w:val="ListParagraph"/>
        <w:tabs>
          <w:tab w:val="left" w:pos="146"/>
        </w:tabs>
        <w:bidi/>
        <w:spacing w:after="0" w:line="240" w:lineRule="auto"/>
        <w:ind w:left="0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</w:p>
    <w:p w:rsidR="00A50364" w:rsidRDefault="00A50364" w:rsidP="00A50364">
      <w:pPr>
        <w:pStyle w:val="ListParagraph"/>
        <w:tabs>
          <w:tab w:val="left" w:pos="146"/>
        </w:tabs>
        <w:bidi/>
        <w:spacing w:after="0" w:line="240" w:lineRule="auto"/>
        <w:ind w:left="0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</w:p>
    <w:p w:rsidR="00A50364" w:rsidRDefault="00A50364" w:rsidP="00A50364">
      <w:pPr>
        <w:pStyle w:val="ListParagraph"/>
        <w:tabs>
          <w:tab w:val="left" w:pos="146"/>
        </w:tabs>
        <w:bidi/>
        <w:spacing w:after="0" w:line="240" w:lineRule="auto"/>
        <w:ind w:left="0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</w:p>
    <w:p w:rsidR="00A50364" w:rsidRDefault="00A50364" w:rsidP="00A50364">
      <w:pPr>
        <w:pStyle w:val="ListParagraph"/>
        <w:tabs>
          <w:tab w:val="left" w:pos="146"/>
        </w:tabs>
        <w:bidi/>
        <w:spacing w:after="0" w:line="240" w:lineRule="auto"/>
        <w:ind w:left="0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</w:p>
    <w:p w:rsidR="00A50364" w:rsidRDefault="00A50364" w:rsidP="00A50364">
      <w:pPr>
        <w:pStyle w:val="ListParagraph"/>
        <w:tabs>
          <w:tab w:val="left" w:pos="146"/>
        </w:tabs>
        <w:bidi/>
        <w:spacing w:after="0" w:line="240" w:lineRule="auto"/>
        <w:ind w:left="0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</w:p>
    <w:p w:rsidR="00A50364" w:rsidRDefault="00A50364" w:rsidP="00A50364">
      <w:pPr>
        <w:pStyle w:val="ListParagraph"/>
        <w:tabs>
          <w:tab w:val="left" w:pos="146"/>
        </w:tabs>
        <w:bidi/>
        <w:spacing w:after="0" w:line="240" w:lineRule="auto"/>
        <w:ind w:left="0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</w:p>
    <w:p w:rsidR="00A50364" w:rsidRPr="00F34997" w:rsidRDefault="00A50364" w:rsidP="00A50364">
      <w:pPr>
        <w:pStyle w:val="ListParagraph"/>
        <w:tabs>
          <w:tab w:val="left" w:pos="146"/>
        </w:tabs>
        <w:bidi/>
        <w:spacing w:after="0" w:line="240" w:lineRule="auto"/>
        <w:ind w:left="0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  <w:r w:rsidRPr="00F34997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منابع اصلی درس(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:rsidR="00A50364" w:rsidRPr="00F34997" w:rsidRDefault="00A50364" w:rsidP="00A50364">
      <w:pPr>
        <w:bidi/>
        <w:rPr>
          <w:rFonts w:ascii="IranNastaliq" w:hAnsi="IranNastaliq" w:cs="IranNastaliq"/>
          <w:b/>
          <w:bCs/>
          <w:sz w:val="18"/>
          <w:szCs w:val="18"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rtl/>
        </w:rPr>
        <w:t>-حاتمی حسین و.... کتاب جامع بهداشت عمومی جلد 1-2-3</w:t>
      </w:r>
    </w:p>
    <w:p w:rsidR="00A50364" w:rsidRPr="00F34997" w:rsidRDefault="00A50364" w:rsidP="00A50364">
      <w:pPr>
        <w:bidi/>
        <w:spacing w:line="240" w:lineRule="auto"/>
        <w:ind w:right="144"/>
        <w:contextualSpacing/>
        <w:jc w:val="lowKashida"/>
        <w:rPr>
          <w:rFonts w:ascii="IranNastaliq" w:hAnsi="IranNastaliq" w:cs="IranNastaliq"/>
          <w:sz w:val="18"/>
          <w:szCs w:val="18"/>
          <w:rtl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-     عالی پور ، لیلی و حسینی - پرستاری بهداشت جامعه (1) – انتشارات دانشگاه اصفهان - 1385چ</w:t>
      </w:r>
    </w:p>
    <w:p w:rsidR="00A50364" w:rsidRPr="00F34997" w:rsidRDefault="00A50364" w:rsidP="00A50364">
      <w:pPr>
        <w:bidi/>
        <w:spacing w:after="0" w:line="240" w:lineRule="auto"/>
        <w:ind w:left="119" w:right="144"/>
        <w:contextualSpacing/>
        <w:jc w:val="lowKashida"/>
        <w:rPr>
          <w:rFonts w:ascii="IranNastaliq" w:hAnsi="IranNastaliq" w:cs="IranNastaliq"/>
          <w:sz w:val="18"/>
          <w:szCs w:val="18"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-شادپور ، کامل -  پیله رودی ، سیروس – بهداشت برای همه و مراقبتهای بهداشتی اولیه در قرن های 20 و21 – انتشارات تندیس -  چاپ اول 1381</w:t>
      </w:r>
    </w:p>
    <w:p w:rsidR="00A50364" w:rsidRPr="00F34997" w:rsidRDefault="00A50364" w:rsidP="00A50364">
      <w:pPr>
        <w:bidi/>
        <w:spacing w:after="0" w:line="240" w:lineRule="auto"/>
        <w:ind w:left="-23" w:right="144"/>
        <w:contextualSpacing/>
        <w:jc w:val="lowKashida"/>
        <w:rPr>
          <w:rFonts w:ascii="IranNastaliq" w:hAnsi="IranNastaliq" w:cs="IranNastaliq"/>
          <w:sz w:val="18"/>
          <w:szCs w:val="18"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</w:t>
      </w: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-بهنودی ، زهرا -  بهداشت محیط وایمنی کار – انتشارات بشری – چاپ دوم 1385</w:t>
      </w:r>
    </w:p>
    <w:p w:rsidR="00A50364" w:rsidRPr="00F34997" w:rsidRDefault="00A50364" w:rsidP="00A50364">
      <w:pPr>
        <w:bidi/>
        <w:spacing w:after="0" w:line="240" w:lineRule="auto"/>
        <w:ind w:right="144"/>
        <w:contextualSpacing/>
        <w:jc w:val="lowKashida"/>
        <w:rPr>
          <w:rFonts w:ascii="IranNastaliq" w:hAnsi="IranNastaliq" w:cs="IranNastaliq"/>
          <w:sz w:val="18"/>
          <w:szCs w:val="18"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</w:t>
      </w: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-حلم سرشت ، پریوش –دل پیشه ،  اسمائیل – آموزش بهداشت واولویتهای بهداشتی جهت آموزش</w:t>
      </w:r>
    </w:p>
    <w:p w:rsidR="00A50364" w:rsidRPr="00F34997" w:rsidRDefault="00A50364" w:rsidP="00A50364">
      <w:pPr>
        <w:bidi/>
        <w:spacing w:after="0" w:line="240" w:lineRule="auto"/>
        <w:ind w:right="144"/>
        <w:contextualSpacing/>
        <w:jc w:val="lowKashida"/>
        <w:rPr>
          <w:rFonts w:ascii="IranNastaliq" w:hAnsi="IranNastaliq" w:cs="IranNastaliq"/>
          <w:sz w:val="18"/>
          <w:szCs w:val="18"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</w:t>
      </w: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 xml:space="preserve">-محمدي ، رخشنده – پرستاري بهداشت جامعه – تهران – نشر ني 1379 </w:t>
      </w:r>
    </w:p>
    <w:p w:rsidR="00A50364" w:rsidRPr="00F34997" w:rsidRDefault="00A50364" w:rsidP="00A50364">
      <w:pPr>
        <w:bidi/>
        <w:spacing w:after="0" w:line="240" w:lineRule="auto"/>
        <w:ind w:right="144"/>
        <w:contextualSpacing/>
        <w:jc w:val="lowKashida"/>
        <w:rPr>
          <w:rFonts w:ascii="IranNastaliq" w:hAnsi="IranNastaliq" w:cs="IranNastaliq"/>
          <w:sz w:val="18"/>
          <w:szCs w:val="18"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-</w:t>
      </w: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برنامه وراهنماي ايمن سازي جمهوري اسلامي- ويرايش آخر</w:t>
      </w:r>
    </w:p>
    <w:p w:rsidR="00A50364" w:rsidRPr="00F34997" w:rsidRDefault="00A50364" w:rsidP="00A50364">
      <w:pPr>
        <w:spacing w:after="0" w:line="240" w:lineRule="auto"/>
        <w:ind w:right="144"/>
        <w:contextualSpacing/>
        <w:jc w:val="lowKashida"/>
        <w:rPr>
          <w:rFonts w:ascii="IranNastaliq" w:hAnsi="IranNastaliq" w:cs="IranNastaliq"/>
          <w:sz w:val="18"/>
          <w:szCs w:val="18"/>
          <w:lang w:bidi="fa-IR"/>
        </w:rPr>
      </w:pPr>
      <w:r>
        <w:rPr>
          <w:rFonts w:ascii="IranNastaliq" w:hAnsi="IranNastaliq" w:cs="IranNastaliq"/>
          <w:sz w:val="18"/>
          <w:szCs w:val="18"/>
          <w:lang w:bidi="fa-IR"/>
        </w:rPr>
        <w:t>-</w:t>
      </w:r>
      <w:proofErr w:type="spellStart"/>
      <w:r w:rsidRPr="00F34997">
        <w:rPr>
          <w:rFonts w:ascii="IranNastaliq" w:hAnsi="IranNastaliq" w:cs="IranNastaliq"/>
          <w:sz w:val="18"/>
          <w:szCs w:val="18"/>
          <w:lang w:bidi="fa-IR"/>
        </w:rPr>
        <w:t>Sallivan</w:t>
      </w:r>
      <w:proofErr w:type="spellEnd"/>
      <w:r w:rsidRPr="00F34997">
        <w:rPr>
          <w:rFonts w:ascii="IranNastaliq" w:hAnsi="IranNastaliq" w:cs="IranNastaliq"/>
          <w:sz w:val="18"/>
          <w:szCs w:val="18"/>
          <w:lang w:bidi="fa-IR"/>
        </w:rPr>
        <w:t xml:space="preserve">_ </w:t>
      </w:r>
      <w:proofErr w:type="spellStart"/>
      <w:r w:rsidRPr="00F34997">
        <w:rPr>
          <w:rFonts w:ascii="IranNastaliq" w:hAnsi="IranNastaliq" w:cs="IranNastaliq"/>
          <w:sz w:val="18"/>
          <w:szCs w:val="18"/>
          <w:lang w:bidi="fa-IR"/>
        </w:rPr>
        <w:t>TR.Kriger</w:t>
      </w:r>
      <w:proofErr w:type="spellEnd"/>
      <w:proofErr w:type="gramStart"/>
      <w:r w:rsidRPr="00F34997">
        <w:rPr>
          <w:rFonts w:ascii="IranNastaliq" w:hAnsi="IranNastaliq" w:cs="IranNastaliq"/>
          <w:sz w:val="18"/>
          <w:szCs w:val="18"/>
          <w:lang w:bidi="fa-IR"/>
        </w:rPr>
        <w:t>-  ER</w:t>
      </w:r>
      <w:proofErr w:type="gramEnd"/>
      <w:r w:rsidRPr="00F34997">
        <w:rPr>
          <w:rFonts w:ascii="IranNastaliq" w:hAnsi="IranNastaliq" w:cs="IranNastaliq"/>
          <w:sz w:val="18"/>
          <w:szCs w:val="18"/>
          <w:lang w:bidi="fa-IR"/>
        </w:rPr>
        <w:t xml:space="preserve"> (2001). Clinical environmental health and toxic exposure</w:t>
      </w:r>
    </w:p>
    <w:p w:rsidR="00A50364" w:rsidRPr="00F34997" w:rsidRDefault="00A50364" w:rsidP="00A50364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b/>
          <w:bCs/>
          <w:sz w:val="18"/>
          <w:szCs w:val="18"/>
          <w:rtl/>
          <w:lang w:bidi="fa-IR"/>
        </w:rPr>
      </w:pPr>
      <w:r w:rsidRPr="00F34997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 xml:space="preserve">امكانات آموزشي </w:t>
      </w:r>
    </w:p>
    <w:p w:rsidR="00A50364" w:rsidRPr="00F34997" w:rsidRDefault="00A50364" w:rsidP="00A50364">
      <w:pPr>
        <w:pStyle w:val="ListParagraph"/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ascii="IranNastaliq" w:hAnsi="IranNastaliq" w:cs="IranNastaliq"/>
          <w:sz w:val="18"/>
          <w:szCs w:val="18"/>
        </w:rPr>
      </w:pPr>
      <w:r w:rsidRPr="00F34997">
        <w:rPr>
          <w:rFonts w:ascii="IranNastaliq" w:hAnsi="IranNastaliq" w:cs="IranNastaliq"/>
          <w:sz w:val="18"/>
          <w:szCs w:val="18"/>
        </w:rPr>
        <w:t>-</w:t>
      </w:r>
      <w:r w:rsidRPr="00F34997">
        <w:rPr>
          <w:rFonts w:ascii="IranNastaliq" w:hAnsi="IranNastaliq" w:cs="IranNastaliq"/>
          <w:sz w:val="18"/>
          <w:szCs w:val="18"/>
          <w:rtl/>
        </w:rPr>
        <w:t xml:space="preserve">وایت برد </w:t>
      </w:r>
    </w:p>
    <w:p w:rsidR="00A50364" w:rsidRPr="00F34997" w:rsidRDefault="00A50364" w:rsidP="00A50364">
      <w:pPr>
        <w:pStyle w:val="ListParagraph"/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ascii="IranNastaliq" w:hAnsi="IranNastaliq" w:cs="IranNastaliq"/>
          <w:sz w:val="18"/>
          <w:szCs w:val="18"/>
        </w:rPr>
      </w:pPr>
      <w:r w:rsidRPr="00F34997">
        <w:rPr>
          <w:rFonts w:ascii="IranNastaliq" w:hAnsi="IranNastaliq" w:cs="IranNastaliq"/>
          <w:sz w:val="18"/>
          <w:szCs w:val="18"/>
        </w:rPr>
        <w:t>-</w:t>
      </w:r>
      <w:r w:rsidRPr="00F34997">
        <w:rPr>
          <w:rFonts w:ascii="IranNastaliq" w:hAnsi="IranNastaliq" w:cs="IranNastaliq"/>
          <w:sz w:val="18"/>
          <w:szCs w:val="18"/>
          <w:rtl/>
        </w:rPr>
        <w:t>اسلاید</w:t>
      </w:r>
    </w:p>
    <w:p w:rsidR="00A50364" w:rsidRPr="00F34997" w:rsidRDefault="00A50364" w:rsidP="00A50364">
      <w:pPr>
        <w:pStyle w:val="ListParagraph"/>
        <w:numPr>
          <w:ilvl w:val="0"/>
          <w:numId w:val="3"/>
        </w:numPr>
        <w:bidi/>
        <w:spacing w:after="0" w:line="240" w:lineRule="auto"/>
        <w:ind w:left="357" w:hanging="357"/>
        <w:jc w:val="both"/>
        <w:rPr>
          <w:rFonts w:ascii="IranNastaliq" w:hAnsi="IranNastaliq" w:cs="IranNastaliq"/>
          <w:sz w:val="18"/>
          <w:szCs w:val="18"/>
        </w:rPr>
      </w:pPr>
      <w:r w:rsidRPr="00F34997">
        <w:rPr>
          <w:rFonts w:ascii="IranNastaliq" w:hAnsi="IranNastaliq" w:cs="IranNastaliq"/>
          <w:sz w:val="18"/>
          <w:szCs w:val="18"/>
          <w:rtl/>
        </w:rPr>
        <w:t>پروژکتور</w:t>
      </w:r>
    </w:p>
    <w:p w:rsidR="00A50364" w:rsidRPr="00F34997" w:rsidRDefault="00A50364" w:rsidP="00A50364">
      <w:pPr>
        <w:bidi/>
        <w:spacing w:after="0" w:line="240" w:lineRule="auto"/>
        <w:contextualSpacing/>
        <w:rPr>
          <w:rFonts w:ascii="IranNastaliq" w:hAnsi="IranNastaliq" w:cs="IranNastaliq"/>
          <w:sz w:val="18"/>
          <w:szCs w:val="18"/>
          <w:rtl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نحوه ارزشیابی دانشجو و بارم مربوط به هر ارزشیابی:</w:t>
      </w:r>
    </w:p>
    <w:p w:rsidR="00A50364" w:rsidRPr="00F34997" w:rsidRDefault="00A50364" w:rsidP="00A50364">
      <w:pPr>
        <w:bidi/>
        <w:spacing w:after="0" w:line="240" w:lineRule="auto"/>
        <w:contextualSpacing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242570</wp:posOffset>
                </wp:positionV>
                <wp:extent cx="142875" cy="133350"/>
                <wp:effectExtent l="9525" t="12065" r="952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00.25pt;margin-top:19.1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X7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"/>
            </w:pict>
          </mc:Fallback>
        </mc:AlternateContent>
      </w:r>
      <w:r>
        <w:rPr>
          <w:rFonts w:ascii="IranNastaliq" w:hAnsi="IranNastaliq" w:cs="IranNastaliq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242570</wp:posOffset>
                </wp:positionV>
                <wp:extent cx="142875" cy="133350"/>
                <wp:effectExtent l="9525" t="1206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0.75pt;margin-top:19.1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nY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"/>
            </w:pict>
          </mc:Fallback>
        </mc:AlternateContent>
      </w: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الف)  در طول ترم                                                                                        ب)  پایان دوره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1559"/>
        <w:gridCol w:w="1583"/>
        <w:gridCol w:w="1843"/>
      </w:tblGrid>
      <w:tr w:rsidR="00A50364" w:rsidRPr="00F34997" w:rsidTr="003D5E80"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روش آزمون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نمره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تاریخ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jc w:val="center"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ساعت</w:t>
            </w:r>
          </w:p>
        </w:tc>
      </w:tr>
      <w:tr w:rsidR="00A50364" w:rsidRPr="00F34997" w:rsidTr="003D5E80">
        <w:trPr>
          <w:trHeight w:val="300"/>
        </w:trPr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چهارگزینه ای وص غ- جواب کوتاه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میان ترم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A50364" w:rsidRPr="00F34997" w:rsidTr="003D5E80">
        <w:trPr>
          <w:trHeight w:val="385"/>
        </w:trPr>
        <w:tc>
          <w:tcPr>
            <w:tcW w:w="2637" w:type="dxa"/>
            <w:tcBorders>
              <w:top w:val="single" w:sz="4" w:space="0" w:color="auto"/>
            </w:tcBorders>
          </w:tcPr>
          <w:p w:rsidR="00A50364" w:rsidRPr="00F34997" w:rsidRDefault="00A50364" w:rsidP="003D5E80">
            <w:pPr>
              <w:bidi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ارائه پروژه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0364" w:rsidRPr="00F34997" w:rsidRDefault="00A50364" w:rsidP="003D5E80">
            <w:pPr>
              <w:bidi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5/2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A50364" w:rsidRPr="00F34997" w:rsidRDefault="00A50364" w:rsidP="003D5E80">
            <w:pPr>
              <w:bidi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طول ترم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  <w:tr w:rsidR="00A50364" w:rsidRPr="00F34997" w:rsidTr="003D5E80">
        <w:tc>
          <w:tcPr>
            <w:tcW w:w="2637" w:type="dxa"/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چهارگزینه ای وص غ- جواب کوتاه</w:t>
            </w:r>
          </w:p>
        </w:tc>
        <w:tc>
          <w:tcPr>
            <w:tcW w:w="1559" w:type="dxa"/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5/13</w:t>
            </w:r>
          </w:p>
        </w:tc>
        <w:tc>
          <w:tcPr>
            <w:tcW w:w="1583" w:type="dxa"/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  <w:r w:rsidRPr="00F34997"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  <w:t>پایان ترم</w:t>
            </w:r>
          </w:p>
        </w:tc>
        <w:tc>
          <w:tcPr>
            <w:tcW w:w="1843" w:type="dxa"/>
          </w:tcPr>
          <w:p w:rsidR="00A50364" w:rsidRPr="00F34997" w:rsidRDefault="00A50364" w:rsidP="003D5E80">
            <w:pPr>
              <w:bidi/>
              <w:spacing w:after="0" w:line="240" w:lineRule="auto"/>
              <w:contextualSpacing/>
              <w:rPr>
                <w:rFonts w:ascii="IranNastaliq" w:hAnsi="IranNastaliq" w:cs="IranNastaliq"/>
                <w:sz w:val="18"/>
                <w:szCs w:val="18"/>
                <w:rtl/>
                <w:lang w:bidi="fa-IR"/>
              </w:rPr>
            </w:pPr>
          </w:p>
        </w:tc>
      </w:tr>
    </w:tbl>
    <w:p w:rsidR="00A50364" w:rsidRPr="00F34997" w:rsidRDefault="00A50364" w:rsidP="00A50364">
      <w:pPr>
        <w:bidi/>
        <w:spacing w:after="0" w:line="240" w:lineRule="auto"/>
        <w:contextualSpacing/>
        <w:rPr>
          <w:rFonts w:ascii="IranNastaliq" w:hAnsi="IranNastaliq" w:cs="IranNastaliq"/>
          <w:sz w:val="18"/>
          <w:szCs w:val="18"/>
          <w:rtl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مقررات و انتظارات از دانشجو: (توسط گروه تعیین می گردد)</w:t>
      </w:r>
    </w:p>
    <w:p w:rsidR="00A50364" w:rsidRPr="00F34997" w:rsidRDefault="00A50364" w:rsidP="00A50364">
      <w:pPr>
        <w:bidi/>
        <w:spacing w:after="0" w:line="240" w:lineRule="auto"/>
        <w:contextualSpacing/>
        <w:rPr>
          <w:rFonts w:ascii="IranNastaliq" w:hAnsi="IranNastaliq" w:cs="IranNastaliq"/>
          <w:sz w:val="18"/>
          <w:szCs w:val="18"/>
          <w:rtl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هر دانشجو طی دوره ملزم به رعایت مقررات آموزشی  به شرح  زیر است:</w:t>
      </w:r>
    </w:p>
    <w:p w:rsidR="00A50364" w:rsidRPr="00F34997" w:rsidRDefault="00A50364" w:rsidP="00A5036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IranNastaliq" w:hAnsi="IranNastaliq" w:cs="IranNastaliq"/>
          <w:sz w:val="18"/>
          <w:szCs w:val="18"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رعایت حسن اخلاق و شئونات اسلامی</w:t>
      </w:r>
    </w:p>
    <w:p w:rsidR="00A50364" w:rsidRPr="00F34997" w:rsidRDefault="00A50364" w:rsidP="00A5036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IranNastaliq" w:hAnsi="IranNastaliq" w:cs="IranNastaliq"/>
          <w:sz w:val="18"/>
          <w:szCs w:val="18"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lang w:bidi="fa-IR"/>
        </w:rPr>
        <w:t>-</w:t>
      </w: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 xml:space="preserve">حضور به در جلسات </w:t>
      </w:r>
    </w:p>
    <w:p w:rsidR="00A50364" w:rsidRPr="00F34997" w:rsidRDefault="00A50364" w:rsidP="00A5036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IranNastaliq" w:hAnsi="IranNastaliq" w:cs="IranNastaliq"/>
          <w:sz w:val="18"/>
          <w:szCs w:val="18"/>
          <w:lang w:bidi="fa-IR"/>
        </w:rPr>
      </w:pPr>
      <w:r w:rsidRPr="00F34997">
        <w:rPr>
          <w:rFonts w:ascii="IranNastaliq" w:hAnsi="IranNastaliq" w:cs="IranNastaliq"/>
          <w:sz w:val="18"/>
          <w:szCs w:val="18"/>
          <w:lang w:bidi="fa-IR"/>
        </w:rPr>
        <w:t>-</w:t>
      </w:r>
      <w:r w:rsidRPr="00F34997">
        <w:rPr>
          <w:rFonts w:ascii="IranNastaliq" w:hAnsi="IranNastaliq" w:cs="IranNastaliq"/>
          <w:sz w:val="18"/>
          <w:szCs w:val="18"/>
          <w:rtl/>
          <w:lang w:bidi="fa-IR"/>
        </w:rPr>
        <w:t>ارائه به موقع پروژه ها</w:t>
      </w:r>
    </w:p>
    <w:p w:rsidR="002929E8" w:rsidRDefault="002929E8"/>
    <w:sectPr w:rsidR="002929E8" w:rsidSect="00A50364">
      <w:pgSz w:w="11906" w:h="16838"/>
      <w:pgMar w:top="284" w:right="566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00317"/>
    <w:multiLevelType w:val="hybridMultilevel"/>
    <w:tmpl w:val="B44C5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64"/>
    <w:rsid w:val="002929E8"/>
    <w:rsid w:val="00897E1A"/>
    <w:rsid w:val="008E40A4"/>
    <w:rsid w:val="00A50364"/>
    <w:rsid w:val="00C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64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64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2022-02-09T10:00:00Z</dcterms:created>
  <dcterms:modified xsi:type="dcterms:W3CDTF">2022-02-09T10:00:00Z</dcterms:modified>
</cp:coreProperties>
</file>